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6A4C5" w14:textId="77777777" w:rsidR="002A3D18" w:rsidRDefault="00642CCE">
      <w:pPr>
        <w:spacing w:line="560" w:lineRule="exact"/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ascii="国标小标宋" w:eastAsia="国标小标宋" w:hAnsi="国标小标宋" w:cs="国标小标宋" w:hint="eastAsia"/>
          <w:sz w:val="44"/>
          <w:szCs w:val="44"/>
        </w:rPr>
        <w:t>《深入学习新质生产力</w:t>
      </w:r>
      <w:r>
        <w:rPr>
          <w:rFonts w:ascii="国标小标宋" w:eastAsia="国标小标宋" w:hAnsi="国标小标宋" w:cs="国标小标宋" w:hint="eastAsia"/>
          <w:sz w:val="44"/>
          <w:szCs w:val="44"/>
        </w:rPr>
        <w:t xml:space="preserve">  </w:t>
      </w:r>
      <w:r>
        <w:rPr>
          <w:rFonts w:ascii="国标小标宋" w:eastAsia="国标小标宋" w:hAnsi="国标小标宋" w:cs="国标小标宋" w:hint="eastAsia"/>
          <w:sz w:val="44"/>
          <w:szCs w:val="44"/>
        </w:rPr>
        <w:t>激发国企高质量发展内生活力》内容简介</w:t>
      </w:r>
    </w:p>
    <w:p w14:paraId="4EBA9309" w14:textId="77777777" w:rsidR="002A3D18" w:rsidRDefault="002A3D18">
      <w:pPr>
        <w:tabs>
          <w:tab w:val="left" w:pos="741"/>
        </w:tabs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Hans"/>
        </w:rPr>
      </w:pPr>
    </w:p>
    <w:p w14:paraId="427D7B13" w14:textId="04A4D05C" w:rsidR="002A3D18" w:rsidRDefault="00642CCE">
      <w:pPr>
        <w:tabs>
          <w:tab w:val="left" w:pos="741"/>
        </w:tabs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lang w:eastAsia="zh-Hans"/>
        </w:rPr>
      </w:pP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本课程旨在将党中央关于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“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新质生产力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”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的重大理论创新转化为党校教学核心议题，对标</w:t>
      </w:r>
      <w:r w:rsidR="005B1C71" w:rsidRPr="005B1C71">
        <w:rPr>
          <w:rFonts w:ascii="Times New Roman" w:eastAsia="仿宋_GB2312" w:hAnsi="Times New Roman" w:cs="Times New Roman" w:hint="eastAsia"/>
          <w:sz w:val="32"/>
          <w:szCs w:val="32"/>
          <w:lang w:eastAsia="zh-Hans"/>
        </w:rPr>
        <w:t>《中共中央关于全面深化改革若干重大问题的决定》</w:t>
      </w:r>
      <w:bookmarkStart w:id="0" w:name="_GoBack"/>
      <w:bookmarkEnd w:id="0"/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中相关要求，聚焦习近平总书记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“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四个面向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”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战略导向，强化国企党员干部对国家战略的理解，激发其使命担当，实现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“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以党建引领创新、以创新驱动发展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”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的目标。</w:t>
      </w:r>
    </w:p>
    <w:p w14:paraId="06DB4E37" w14:textId="77777777" w:rsidR="002A3D18" w:rsidRDefault="00642CCE">
      <w:pPr>
        <w:tabs>
          <w:tab w:val="left" w:pos="741"/>
        </w:tabs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lang w:eastAsia="zh-Hans"/>
        </w:rPr>
      </w:pP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课程系统阐释新质生产力的理论逻辑、实践要求与国企担当，主要</w:t>
      </w:r>
      <w:r>
        <w:rPr>
          <w:rFonts w:ascii="Times New Roman" w:eastAsia="仿宋_GB2312" w:hAnsi="Times New Roman" w:cs="Times New Roman"/>
          <w:sz w:val="32"/>
          <w:szCs w:val="32"/>
        </w:rPr>
        <w:t>结构为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：</w:t>
      </w:r>
    </w:p>
    <w:p w14:paraId="0D157B80" w14:textId="77777777" w:rsidR="002A3D18" w:rsidRDefault="00642CCE">
      <w:pPr>
        <w:tabs>
          <w:tab w:val="left" w:pos="741"/>
        </w:tabs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lang w:eastAsia="zh-Hans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发展背景与战略意义：阐述全球科技革命带来的新机遇，以及国内经济高质量发展的迫切需求，强调新质生产力在产业升级、全球竞争力提升和战略目标支撑中的关键作用。</w:t>
      </w:r>
    </w:p>
    <w:p w14:paraId="08395E0B" w14:textId="0F97EC67" w:rsidR="002A3D18" w:rsidRDefault="00642CCE">
      <w:pPr>
        <w:tabs>
          <w:tab w:val="left" w:pos="741"/>
        </w:tabs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lang w:eastAsia="zh-Hans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新质生产力核心要义：梳理政策演进脉络，从习近平总书记首次提出概念到</w:t>
      </w:r>
      <w:r w:rsidR="005B1C71">
        <w:rPr>
          <w:rFonts w:ascii="Times New Roman" w:eastAsia="仿宋_GB2312" w:hAnsi="Times New Roman" w:cs="Times New Roman" w:hint="eastAsia"/>
          <w:sz w:val="32"/>
          <w:szCs w:val="32"/>
        </w:rPr>
        <w:t>党的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二十届三中全会后的深化实践，明确其定义为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“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科学技术革命性突破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+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生产要素创新性配置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+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产业深度转型升级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”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与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“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劳动力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+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劳动工具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+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劳动对象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”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优化组合的乘积。介绍其构成要素和中央部署的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8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大新兴产业及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9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大未来产业培育工程。</w:t>
      </w:r>
    </w:p>
    <w:p w14:paraId="31B3F8C4" w14:textId="77777777" w:rsidR="002A3D18" w:rsidRDefault="00642CCE">
      <w:pPr>
        <w:tabs>
          <w:tab w:val="left" w:pos="741"/>
        </w:tabs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lang w:eastAsia="zh-Hans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国企实践路径：从思想破冰、能力跃升到示范引领，指导国企党员干部如何在实际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工作中落实新质生产力，包括决策层的国产化战略方向、攻关层的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“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卡脖子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”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技术突破和文化层的创新荣誉体系建设。</w:t>
      </w:r>
    </w:p>
    <w:p w14:paraId="61F1208C" w14:textId="77777777" w:rsidR="002A3D18" w:rsidRDefault="00642CCE">
      <w:pPr>
        <w:tabs>
          <w:tab w:val="left" w:pos="741"/>
        </w:tabs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lang w:eastAsia="zh-Hans"/>
        </w:rPr>
      </w:pP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课程强化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“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教研咨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”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协同赋能，凸显党校特色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通过拆解案例，引导学员深刻理解新质生产力的内涵与重要性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为国企提供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“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党建引领创新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”</w:t>
      </w:r>
      <w:r>
        <w:rPr>
          <w:rFonts w:ascii="Times New Roman" w:eastAsia="仿宋_GB2312" w:hAnsi="Times New Roman" w:cs="Times New Roman"/>
          <w:sz w:val="32"/>
          <w:szCs w:val="32"/>
          <w:lang w:eastAsia="zh-Hans"/>
        </w:rPr>
        <w:t>的实操方案。</w:t>
      </w:r>
    </w:p>
    <w:sectPr w:rsidR="002A3D18">
      <w:pgSz w:w="11906" w:h="16838"/>
      <w:pgMar w:top="102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国标小标宋">
    <w:altName w:val="Noto Sans SC Thin"/>
    <w:charset w:val="86"/>
    <w:family w:val="auto"/>
    <w:pitch w:val="default"/>
    <w:sig w:usb0="00000000" w:usb1="08000000" w:usb2="00000000" w:usb3="00000000" w:csb0="00060007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FB2CDF"/>
    <w:rsid w:val="DDFE2E10"/>
    <w:rsid w:val="F37A8F51"/>
    <w:rsid w:val="F5BFB916"/>
    <w:rsid w:val="002A3D18"/>
    <w:rsid w:val="005B1C71"/>
    <w:rsid w:val="00642CCE"/>
    <w:rsid w:val="393F1B0E"/>
    <w:rsid w:val="3BEF52C6"/>
    <w:rsid w:val="43FB2CDF"/>
    <w:rsid w:val="4D34553A"/>
    <w:rsid w:val="781402AB"/>
    <w:rsid w:val="BBB38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B813F1C-4211-49C8-AC45-6043BED45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87</Words>
  <Characters>497</Characters>
  <Application>Microsoft Office Word</Application>
  <DocSecurity>0</DocSecurity>
  <Lines>4</Lines>
  <Paragraphs>1</Paragraphs>
  <ScaleCrop>false</ScaleCrop>
  <Company>DoubleOX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周宁宁</dc:creator>
  <cp:lastModifiedBy>周JUJU</cp:lastModifiedBy>
  <cp:revision>3</cp:revision>
  <dcterms:created xsi:type="dcterms:W3CDTF">2025-11-03T13:54:00Z</dcterms:created>
  <dcterms:modified xsi:type="dcterms:W3CDTF">2025-11-18T07:31:00Z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2052-12.8.2.20327</vt:lpwstr>
  </property>
  <property fmtid="{D5CDD505-2E9C-101B-9397-08002B2CF9AE}" pid="3" name="ICV">
    <vt:lpwstr>695C4F4034B84244925909347FCAD32B_13</vt:lpwstr>
  </property>
  <property fmtid="{D5CDD505-2E9C-101B-9397-08002B2CF9AE}" pid="4" name="KSOTemplateDocerSaveRecord">
    <vt:lpwstr>eyJoZGlkIjoiMDNiNjBiNWFjNWNkOTZhNTI4ZTljN2Y2YzVkNmUwNTMiLCJ1c2VySWQiOiIzODA4MDI4MTMifQ==</vt:lpwstr>
  </property>
</Properties>
</file>